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21"/>
        <w:gridCol w:w="3984"/>
      </w:tblGrid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0002065812 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Investment Company Type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N-2 Filer (Closed-End Investment Company)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58"/>
        <w:gridCol w:w="2947"/>
      </w:tblGrid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FS Specialty Lending Fund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3025 JFK BOULEVARD, OFC 500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PHILADELPHIA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PENNSYLVANIA 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19104 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215-495-1185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85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3226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Michael C. Forman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3025 JFK Boulevard, OFC 500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Philadelphia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PENNSYLVANIA 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19104 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811-24080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Series</w:t>
      </w:r>
    </w:p>
    <w:tbl>
      <w:tblPr>
        <w:tblW w:w="2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331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Series: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81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Information about the Series: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61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381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FS Specialty Lending Fund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Michael C. Forman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Michael C. Forman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President and Chief Executive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07/20/2026 </w:t>
            </w:r>
          </w:p>
        </w:tc>
      </w:tr>
    </w:tbl>
    <w:p>
      <w:pPr>
        <w:pStyle w:val="Heading2"/>
        <w:bidi w:val="0"/>
        <w:jc w:val="left"/>
        <w:rPr/>
      </w:pPr>
      <w:bookmarkStart w:id="6" w:name="proxytable.xml.htm"/>
      <w:bookmarkStart w:id="7" w:name="ksproxytable"/>
      <w:bookmarkEnd w:id="6"/>
      <w:bookmarkEnd w:id="7"/>
      <w:r>
        <w:rPr/>
        <w:t xml:space="preserve">FORM N-PX PROXY VOTING RECORD </w:t>
      </w:r>
      <w:r>
        <w:br w:type="page"/>
      </w:r>
    </w:p>
    <w:tbl>
      <w:tblPr>
        <w:tblW w:w="202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220"/>
        <w:gridCol w:w="1130"/>
        <w:gridCol w:w="1130"/>
        <w:gridCol w:w="1190"/>
        <w:gridCol w:w="1445"/>
        <w:gridCol w:w="2150"/>
        <w:gridCol w:w="1715"/>
        <w:gridCol w:w="1130"/>
        <w:gridCol w:w="1130"/>
        <w:gridCol w:w="1130"/>
        <w:gridCol w:w="620"/>
        <w:gridCol w:w="995"/>
        <w:gridCol w:w="530"/>
        <w:gridCol w:w="1310"/>
        <w:gridCol w:w="1130"/>
        <w:gridCol w:w="1130"/>
      </w:tblGrid>
      <w:tr>
        <w:trPr/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</w:t>
            </w:r>
          </w:p>
        </w:tc>
        <w:tc>
          <w:tcPr>
            <w:tcW w:w="122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2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4</w:t>
            </w:r>
          </w:p>
        </w:tc>
        <w:tc>
          <w:tcPr>
            <w:tcW w:w="119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5</w:t>
            </w:r>
          </w:p>
        </w:tc>
        <w:tc>
          <w:tcPr>
            <w:tcW w:w="144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6</w:t>
            </w:r>
          </w:p>
        </w:tc>
        <w:tc>
          <w:tcPr>
            <w:tcW w:w="215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7</w:t>
            </w:r>
          </w:p>
        </w:tc>
        <w:tc>
          <w:tcPr>
            <w:tcW w:w="171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8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9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10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11</w:t>
            </w:r>
          </w:p>
        </w:tc>
        <w:tc>
          <w:tcPr>
            <w:tcW w:w="2145" w:type="dxa"/>
            <w:gridSpan w:val="3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12</w:t>
            </w:r>
          </w:p>
        </w:tc>
        <w:tc>
          <w:tcPr>
            <w:tcW w:w="131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14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15</w:t>
            </w:r>
          </w:p>
        </w:tc>
      </w:tr>
      <w:tr>
        <w:trPr/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NAME   OF   ISSUER</w:t>
            </w:r>
          </w:p>
        </w:tc>
        <w:tc>
          <w:tcPr>
            <w:tcW w:w="122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CUSIP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ISIN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FIGI</w:t>
            </w:r>
          </w:p>
        </w:tc>
        <w:tc>
          <w:tcPr>
            <w:tcW w:w="119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MEETING   DATE</w:t>
            </w:r>
          </w:p>
        </w:tc>
        <w:tc>
          <w:tcPr>
            <w:tcW w:w="144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DESCRIPTION</w:t>
            </w:r>
          </w:p>
        </w:tc>
        <w:tc>
          <w:tcPr>
            <w:tcW w:w="215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CATEGORY</w:t>
            </w:r>
          </w:p>
        </w:tc>
        <w:tc>
          <w:tcPr>
            <w:tcW w:w="171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DESCRIPTION   OF   OTHER  CATEGORY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SOURCE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 xml:space="preserve">SHARES   VOTED 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SHARES   ON   LOAN</w:t>
            </w:r>
          </w:p>
        </w:tc>
        <w:tc>
          <w:tcPr>
            <w:tcW w:w="2145" w:type="dxa"/>
            <w:gridSpan w:val="3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DETAILS   OF   VOTE</w:t>
            </w:r>
          </w:p>
        </w:tc>
        <w:tc>
          <w:tcPr>
            <w:tcW w:w="131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MANAGER   NUMBER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SERIES   ID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OTHER   INFO</w:t>
            </w:r>
          </w:p>
        </w:tc>
      </w:tr>
      <w:tr>
        <w:trPr/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5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HOW   VOTED</w:t>
            </w:r>
          </w:p>
        </w:tc>
        <w:tc>
          <w:tcPr>
            <w:tcW w:w="995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SHARES  VOTED</w:t>
            </w:r>
          </w:p>
        </w:tc>
        <w:tc>
          <w:tcPr>
            <w:tcW w:w="53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FOR   OR   AGAINST   MANAGEMENT</w:t>
            </w:r>
          </w:p>
        </w:tc>
        <w:tc>
          <w:tcPr>
            <w:tcW w:w="131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Diversified Energy Co. Plc</w:t>
            </w:r>
          </w:p>
        </w:tc>
        <w:tc>
          <w:tcPr>
            <w:tcW w:w="12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G2891G204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11/10/2025</w:t>
            </w:r>
          </w:p>
        </w:tc>
        <w:tc>
          <w:tcPr>
            <w:tcW w:w="14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Approve Equity Incentive Plan</w:t>
            </w:r>
          </w:p>
        </w:tc>
        <w:tc>
          <w:tcPr>
            <w:tcW w:w="21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COMPENSATION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2467242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2467242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Diversified Energy Co. Plc</w:t>
            </w:r>
          </w:p>
        </w:tc>
        <w:tc>
          <w:tcPr>
            <w:tcW w:w="12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G2891G204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11/10/2025</w:t>
            </w:r>
          </w:p>
        </w:tc>
        <w:tc>
          <w:tcPr>
            <w:tcW w:w="14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Approve Matters Relating to the Scheme of Reconstruction</w:t>
            </w:r>
          </w:p>
        </w:tc>
        <w:tc>
          <w:tcPr>
            <w:tcW w:w="21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EXTRAORDINARY TRANSACTIONS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2467242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2467242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Diversified Energy Co. Plc</w:t>
            </w:r>
          </w:p>
        </w:tc>
        <w:tc>
          <w:tcPr>
            <w:tcW w:w="12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G2891G204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11/10/2025</w:t>
            </w:r>
          </w:p>
        </w:tc>
        <w:tc>
          <w:tcPr>
            <w:tcW w:w="14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Approve Scheme of Arrangement</w:t>
            </w:r>
          </w:p>
        </w:tc>
        <w:tc>
          <w:tcPr>
            <w:tcW w:w="21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EXTRAORDINARY TRANSACTIONS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2467242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2467242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[Repeat as Necessary]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3314</Characters>
  <CharactersWithSpaces>3851</CharactersWithSpaces>
  <Paragraphs>186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